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ANEXO VI</w:t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DO EDITAL</w:t>
      </w:r>
    </w:p>
    <w:p>
      <w:pPr>
        <w:pStyle w:val="Standard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Standard"/>
        <w:tabs>
          <w:tab w:val="clear" w:pos="709"/>
          <w:tab w:val="left" w:pos="0" w:leader="none"/>
        </w:tabs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Heading8"/>
        <w:numPr>
          <w:ilvl w:val="0"/>
          <w:numId w:val="7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0" w:leader="none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</w:r>
    </w:p>
    <w:p>
      <w:pPr>
        <w:pStyle w:val="Heading9"/>
        <w:numPr>
          <w:ilvl w:val="0"/>
          <w:numId w:val="8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19728" w:leader="none"/>
        </w:tabs>
        <w:rPr>
          <w:rFonts w:ascii="Arial" w:hAnsi="Arial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>À COMISSÃO DE LICITAÇÃO</w:t>
      </w:r>
    </w:p>
    <w:p>
      <w:pPr>
        <w:pStyle w:val="Standard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Heading2"/>
        <w:numPr>
          <w:ilvl w:val="1"/>
          <w:numId w:val="1"/>
        </w:numPr>
        <w:tabs>
          <w:tab w:val="clear" w:pos="709"/>
          <w:tab w:val="left" w:pos="0" w:leader="none"/>
        </w:tabs>
        <w:spacing w:before="0" w:after="0"/>
        <w:ind w:hanging="0" w:left="0"/>
        <w:jc w:val="center"/>
        <w:rPr>
          <w:rFonts w:ascii="Arial" w:hAnsi="Arial"/>
          <w:i w:val="false"/>
          <w:i w:val="false"/>
        </w:rPr>
      </w:pPr>
      <w:r>
        <w:rPr>
          <w:rFonts w:ascii="Arial" w:hAnsi="Arial"/>
          <w:i w:val="false"/>
        </w:rPr>
        <w:t>DECLARAÇÃO DE PROPOSTA COMERCIAL</w:t>
      </w:r>
    </w:p>
    <w:p>
      <w:pPr>
        <w:pStyle w:val="Standard"/>
        <w:numPr>
          <w:ilvl w:val="0"/>
          <w:numId w:val="1"/>
        </w:numPr>
        <w:ind w:hanging="0" w:left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ind w:hanging="0" w:left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ind w:firstLine="567" w:lef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(Razão Social / Nome completo da concessionária) ....................................……., por meio de seu Responsável Legal, e responsável técnico pelo laudo das informações técnicas, declara, sob as penas da lei, que:</w:t>
      </w:r>
    </w:p>
    <w:p>
      <w:pPr>
        <w:pStyle w:val="Standard"/>
        <w:widowControl w:val="false"/>
        <w:tabs>
          <w:tab w:val="clear" w:pos="709"/>
          <w:tab w:val="left" w:pos="1536" w:leader="none"/>
          <w:tab w:val="left" w:pos="1584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tabs>
          <w:tab w:val="clear" w:pos="709"/>
          <w:tab w:val="left" w:pos="1536" w:leader="none"/>
          <w:tab w:val="left" w:pos="1584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EM RELAÇÃO À NOTA TÉCNICA:</w:t>
      </w:r>
    </w:p>
    <w:p>
      <w:pPr>
        <w:pStyle w:val="Standard"/>
        <w:widowControl w:val="false"/>
        <w:tabs>
          <w:tab w:val="clear" w:pos="709"/>
          <w:tab w:val="left" w:pos="1536" w:leader="none"/>
          <w:tab w:val="left" w:pos="1584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numPr>
          <w:ilvl w:val="0"/>
          <w:numId w:val="5"/>
        </w:numPr>
        <w:tabs>
          <w:tab w:val="clear" w:pos="709"/>
          <w:tab w:val="left" w:pos="2103" w:leader="none"/>
          <w:tab w:val="left" w:pos="2151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área construída de ______________ m², conforme laudo assinado por profissional habilitado;</w:t>
      </w:r>
    </w:p>
    <w:p>
      <w:pPr>
        <w:pStyle w:val="Standard"/>
        <w:widowControl w:val="false"/>
        <w:tabs>
          <w:tab w:val="clear" w:pos="709"/>
          <w:tab w:val="left" w:pos="2103" w:leader="none"/>
          <w:tab w:val="left" w:pos="2151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ind w:left="92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numPr>
          <w:ilvl w:val="0"/>
          <w:numId w:val="5"/>
        </w:numPr>
        <w:tabs>
          <w:tab w:val="clear" w:pos="709"/>
          <w:tab w:val="left" w:pos="2103" w:leader="none"/>
          <w:tab w:val="left" w:pos="2151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 veículo(s) fúnebre(s);</w:t>
      </w:r>
    </w:p>
    <w:p>
      <w:pPr>
        <w:pStyle w:val="ListParagrap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numPr>
          <w:ilvl w:val="0"/>
          <w:numId w:val="5"/>
        </w:numPr>
        <w:tabs>
          <w:tab w:val="clear" w:pos="709"/>
          <w:tab w:val="left" w:pos="2103" w:leader="none"/>
          <w:tab w:val="left" w:pos="2151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 veículo(s) de apoio.</w:t>
      </w:r>
    </w:p>
    <w:p>
      <w:pPr>
        <w:pStyle w:val="Standard"/>
        <w:widowControl w:val="false"/>
        <w:tabs>
          <w:tab w:val="clear" w:pos="709"/>
          <w:tab w:val="left" w:pos="2103" w:leader="none"/>
          <w:tab w:val="left" w:pos="2151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tabs>
          <w:tab w:val="clear" w:pos="709"/>
          <w:tab w:val="left" w:pos="2103" w:leader="none"/>
          <w:tab w:val="left" w:pos="2151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EM RELAÇÃO À NOTA DE PREÇO</w:t>
      </w:r>
    </w:p>
    <w:p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Para a </w:t>
      </w:r>
      <w:r>
        <w:rPr>
          <w:rFonts w:ascii="Arial" w:hAnsi="Arial"/>
          <w:b/>
          <w:sz w:val="22"/>
          <w:szCs w:val="22"/>
        </w:rPr>
        <w:t>OUTORGA FIXA</w:t>
      </w:r>
      <w:r>
        <w:rPr>
          <w:rFonts w:ascii="Arial" w:hAnsi="Arial"/>
          <w:sz w:val="22"/>
          <w:szCs w:val="22"/>
        </w:rPr>
        <w:t>, ofertamos o valor de R$ _______________ (“valor por extenso” Reais)</w:t>
      </w:r>
    </w:p>
    <w:p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ind w:hanging="0"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Por ser expressão da verdade, firmamos a presente.</w:t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indent"/>
        <w:numPr>
          <w:ilvl w:val="0"/>
          <w:numId w:val="1"/>
        </w:numPr>
        <w:rPr>
          <w:b w:val="false"/>
          <w:szCs w:val="22"/>
        </w:rPr>
      </w:pPr>
      <w:r>
        <w:rPr>
          <w:b w:val="false"/>
          <w:szCs w:val="22"/>
        </w:rPr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__________________________, em ____ de ______________ de 2026.</w:t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_____________________________________________________________</w:t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0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Nome completo e assinatura do representante legal da concessionária</w:t>
      </w:r>
    </w:p>
    <w:p>
      <w:pPr>
        <w:pStyle w:val="Heading3"/>
        <w:numPr>
          <w:ilvl w:val="2"/>
          <w:numId w:val="1"/>
        </w:numPr>
        <w:tabs>
          <w:tab w:val="clear" w:pos="709"/>
          <w:tab w:val="left" w:pos="0" w:leader="none"/>
        </w:tabs>
        <w:spacing w:lineRule="exact" w:line="260" w:before="0" w:after="0"/>
        <w:ind w:hanging="0" w:left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_____________________________________________________________________</w:t>
      </w:r>
    </w:p>
    <w:p>
      <w:pPr>
        <w:pStyle w:val="Heading9"/>
        <w:numPr>
          <w:ilvl w:val="8"/>
          <w:numId w:val="1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0" w:leader="none"/>
        </w:tabs>
        <w:spacing w:lineRule="exact" w:line="2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Nome completo, número de inscrição no órgão competente e assinatura do respectivo </w:t>
      </w:r>
      <w:bookmarkStart w:id="0" w:name="_GoBack"/>
      <w:bookmarkEnd w:id="0"/>
      <w:r>
        <w:rPr>
          <w:rFonts w:ascii="Arial" w:hAnsi="Arial"/>
          <w:sz w:val="22"/>
          <w:szCs w:val="22"/>
        </w:rPr>
        <w:t>responsável técnico engenheiro ou arquiteto</w:t>
      </w:r>
    </w:p>
    <w:p>
      <w:pPr>
        <w:pStyle w:val="Standard"/>
        <w:tabs>
          <w:tab w:val="clear" w:pos="709"/>
          <w:tab w:val="left" w:pos="0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tabs>
          <w:tab w:val="clear" w:pos="709"/>
          <w:tab w:val="left" w:pos="0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tabs>
          <w:tab w:val="clear" w:pos="709"/>
          <w:tab w:val="left" w:pos="0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20" w:top="1134" w:footer="72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638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0" w:noVBand="0" w:lastRow="0" w:firstColumn="0" w:lastColumn="0" w:noHBand="0" w:val="0000"/>
    </w:tblPr>
    <w:tblGrid>
      <w:gridCol w:w="9638"/>
    </w:tblGrid>
    <w:tr>
      <w:trPr>
        <w:trHeight w:val="341" w:hRule="atLeast"/>
      </w:trPr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CC</w:t>
          </w:r>
          <w:r>
            <w:rPr>
              <w:rFonts w:ascii="Arial" w:hAnsi="Arial"/>
              <w:color w:val="000000"/>
              <w:sz w:val="16"/>
            </w:rPr>
            <w:t>84</w:t>
          </w:r>
          <w:r>
            <w:rPr>
              <w:rFonts w:ascii="Arial" w:hAnsi="Arial"/>
              <w:color w:val="000000"/>
              <w:sz w:val="16"/>
            </w:rPr>
            <w:t>-2</w:t>
          </w:r>
          <w:r>
            <w:rPr>
              <w:rFonts w:ascii="Arial" w:hAnsi="Arial"/>
              <w:color w:val="000000"/>
              <w:sz w:val="16"/>
            </w:rPr>
            <w:t>6</w:t>
          </w:r>
          <w:r>
            <w:rPr>
              <w:rFonts w:ascii="Arial" w:hAnsi="Arial"/>
              <w:color w:val="000000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t xml:space="preserve">     Rua Alfredo Chaves, n.º 1.333 - Bairro Exposição - CEP: 95.020-460 - Caxias do Sul (RS)                 </w:t>
          </w:r>
        </w:p>
      </w:tc>
    </w:tr>
    <w:tr>
      <w:trPr/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Fone: (54) 3218.6000 – Ramais 8820 e 8821</w:t>
          </w:r>
        </w:p>
      </w:tc>
    </w:tr>
  </w:tbl>
  <w:p>
    <w:pPr>
      <w:pStyle w:val="Standard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638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0" w:noVBand="0" w:lastRow="0" w:firstColumn="0" w:lastColumn="0" w:noHBand="0" w:val="0000"/>
    </w:tblPr>
    <w:tblGrid>
      <w:gridCol w:w="9638"/>
    </w:tblGrid>
    <w:tr>
      <w:trPr>
        <w:trHeight w:val="341" w:hRule="atLeast"/>
      </w:trPr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CC</w:t>
          </w:r>
          <w:r>
            <w:rPr>
              <w:rFonts w:ascii="Arial" w:hAnsi="Arial"/>
              <w:color w:val="000000"/>
              <w:sz w:val="16"/>
            </w:rPr>
            <w:t>84</w:t>
          </w:r>
          <w:r>
            <w:rPr>
              <w:rFonts w:ascii="Arial" w:hAnsi="Arial"/>
              <w:color w:val="000000"/>
              <w:sz w:val="16"/>
            </w:rPr>
            <w:t>-2</w:t>
          </w:r>
          <w:r>
            <w:rPr>
              <w:rFonts w:ascii="Arial" w:hAnsi="Arial"/>
              <w:color w:val="000000"/>
              <w:sz w:val="16"/>
            </w:rPr>
            <w:t>6</w:t>
          </w:r>
          <w:r>
            <w:rPr>
              <w:rFonts w:ascii="Arial" w:hAnsi="Arial"/>
              <w:color w:val="000000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t xml:space="preserve">     Rua Alfredo Chaves, n.º 1.333 - Bairro Exposição - CEP: 95.020-460 - Caxias do Sul (RS)                 </w:t>
          </w:r>
        </w:p>
      </w:tc>
    </w:tr>
    <w:tr>
      <w:trPr/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Fone: (54) 3218.6000 – Ramais 8820 e 8821</w:t>
          </w:r>
        </w:p>
      </w:tc>
    </w:tr>
  </w:tbl>
  <w:p>
    <w:pPr>
      <w:pStyle w:val="Standard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/>
        <w:sz w:val="20"/>
        <w:szCs w:val="20"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47625</wp:posOffset>
          </wp:positionH>
          <wp:positionV relativeFrom="paragraph">
            <wp:posOffset>-86995</wp:posOffset>
          </wp:positionV>
          <wp:extent cx="627380" cy="54356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7380" cy="5435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Header"/>
      <w:jc w:val="center"/>
      <w:rPr>
        <w:rFonts w:ascii="Arial" w:hAnsi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SECRETARIA DE RECURSOS HUMANOS E LOGÍSTICA</w:t>
    </w:r>
  </w:p>
  <w:p>
    <w:pPr>
      <w:pStyle w:val="Standard"/>
      <w:numPr>
        <w:ilvl w:val="0"/>
        <w:numId w:val="9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DIRETORIA FINANCEIRA, DE COMPRAS E DE LICITAÇÕES</w:t>
    </w:r>
  </w:p>
  <w:p>
    <w:pPr>
      <w:pStyle w:val="Standard"/>
      <w:numPr>
        <w:ilvl w:val="0"/>
        <w:numId w:val="1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CENTRAL DE LICITAÇÕES – CENLIC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/>
        <w:sz w:val="20"/>
        <w:szCs w:val="20"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47625</wp:posOffset>
          </wp:positionH>
          <wp:positionV relativeFrom="paragraph">
            <wp:posOffset>-86995</wp:posOffset>
          </wp:positionV>
          <wp:extent cx="627380" cy="543560"/>
          <wp:effectExtent l="0" t="0" r="0" b="0"/>
          <wp:wrapNone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7380" cy="5435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Header"/>
      <w:jc w:val="center"/>
      <w:rPr>
        <w:rFonts w:ascii="Arial" w:hAnsi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SECRETARIA DE RECURSOS HUMANOS E LOGÍSTICA</w:t>
    </w:r>
  </w:p>
  <w:p>
    <w:pPr>
      <w:pStyle w:val="Standard"/>
      <w:numPr>
        <w:ilvl w:val="0"/>
        <w:numId w:val="10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DIRETORIA FINANCEIRA, DE COMPRAS E DE LICITAÇÕES</w:t>
    </w:r>
  </w:p>
  <w:p>
    <w:pPr>
      <w:pStyle w:val="Standard"/>
      <w:numPr>
        <w:ilvl w:val="0"/>
        <w:numId w:val="1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CENTRAL DE LICITAÇÕES – CENLIC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Heading2">
    <w:name w:val="heading 2"/>
    <w:basedOn w:val="Standard"/>
    <w:next w:val="Standard"/>
    <w:uiPriority w:val="9"/>
    <w:unhideWhenUsed/>
    <w:qFormat/>
    <w:pPr>
      <w:keepNext w:val="true"/>
      <w:spacing w:before="240" w:after="60"/>
      <w:outlineLvl w:val="1"/>
    </w:pPr>
    <w:rPr>
      <w:b/>
      <w:i/>
    </w:rPr>
  </w:style>
  <w:style w:type="paragraph" w:styleId="Heading3">
    <w:name w:val="heading 3"/>
    <w:basedOn w:val="Standard"/>
    <w:next w:val="Standard"/>
    <w:uiPriority w:val="9"/>
    <w:unhideWhenUsed/>
    <w:qFormat/>
    <w:pPr>
      <w:keepNext w:val="true"/>
      <w:spacing w:before="240" w:after="60"/>
      <w:outlineLvl w:val="2"/>
    </w:pPr>
    <w:rPr>
      <w:b/>
    </w:rPr>
  </w:style>
  <w:style w:type="paragraph" w:styleId="Heading8">
    <w:name w:val="heading 8"/>
    <w:basedOn w:val="Standard"/>
    <w:next w:val="Standard"/>
    <w:qFormat/>
    <w:pPr>
      <w:keepNext w:val="true"/>
      <w:tabs>
        <w:tab w:val="clear" w:pos="709"/>
        <w:tab w:val="left" w:pos="0" w:leader="none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center"/>
      <w:outlineLvl w:val="7"/>
    </w:pPr>
    <w:rPr>
      <w:b/>
      <w:sz w:val="28"/>
    </w:rPr>
  </w:style>
  <w:style w:type="paragraph" w:styleId="Heading9">
    <w:name w:val="heading 9"/>
    <w:basedOn w:val="Standard"/>
    <w:next w:val="Standard"/>
    <w:qFormat/>
    <w:pPr>
      <w:keepNext w:val="true"/>
      <w:tabs>
        <w:tab w:val="clear" w:pos="709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both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Times New Roman" w:hAnsi="Times New Roman" w:eastAsia="Arial" w:cs="Times New Roman"/>
      <w:b/>
      <w:bCs/>
      <w:i w:val="false"/>
      <w:iCs w:val="false"/>
      <w:strike w:val="false"/>
      <w:dstrike w:val="false"/>
      <w:outline w:val="false"/>
      <w:color w:val="000000"/>
      <w:sz w:val="24"/>
      <w:szCs w:val="22"/>
      <w:em w:val="none"/>
      <w:lang w:val="pt-BR"/>
      <w14:shadow w14:blurRad="0" w14:dist="0" w14:dir="0" w14:sx="0" w14:sy="0" w14:kx="0" w14:ky="0" w14:algn="none">
        <w14:srgbClr w14:val="000000"/>
      </w14:shadow>
    </w:rPr>
  </w:style>
  <w:style w:type="character" w:styleId="WW8Num2z1" w:customStyle="1">
    <w:name w:val="WW8Num2z1"/>
    <w:qFormat/>
    <w:rPr>
      <w:rFonts w:cs="Arial"/>
      <w:b w:val="false"/>
      <w:bCs w:val="false"/>
      <w:i w:val="false"/>
      <w:iCs w:val="false"/>
      <w:strike w:val="false"/>
      <w:dstrike w:val="false"/>
      <w:outline w:val="false"/>
      <w:em w:val="none"/>
      <w14:shadow w14:blurRad="0" w14:dist="0" w14:dir="0" w14:sx="0" w14:sy="0" w14:kx="0" w14:ky="0" w14:algn="none">
        <w14:srgbClr w14:val="000000"/>
      </w14:shadow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bealhoerodap" w:customStyle="1">
    <w:name w:val="Cabeçalho e rodapé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paragraph" w:styleId="Textbodyindent" w:customStyle="1">
    <w:name w:val="Text body indent"/>
    <w:basedOn w:val="Standard"/>
    <w:qFormat/>
    <w:pPr>
      <w:tabs>
        <w:tab w:val="clear" w:pos="709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both"/>
    </w:pPr>
    <w:rPr>
      <w:rFonts w:ascii="Arial" w:hAnsi="Arial" w:eastAsia="Arial"/>
      <w:b/>
      <w:sz w:val="22"/>
    </w:rPr>
  </w:style>
  <w:style w:type="paragraph" w:styleId="Contedodatabela" w:customStyle="1">
    <w:name w:val="Conteúdo da tabela"/>
    <w:basedOn w:val="Standard"/>
    <w:qFormat/>
    <w:pPr>
      <w:widowControl w:val="false"/>
      <w:suppressLineNumbers/>
    </w:pPr>
    <w:rPr/>
  </w:style>
  <w:style w:type="paragraph" w:styleId="ListParagraph">
    <w:name w:val="List Paragraph"/>
    <w:basedOn w:val="Normal"/>
    <w:uiPriority w:val="34"/>
    <w:qFormat/>
    <w:rsid w:val="005a1f8c"/>
    <w:pPr>
      <w:spacing w:before="0" w:after="0"/>
      <w:ind w:left="720"/>
      <w:contextualSpacing/>
    </w:pPr>
    <w:rPr>
      <w:rFonts w:cs="Mangal"/>
      <w:szCs w:val="21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LibreOffice/24.8.3.2$Windows_X86_64 LibreOffice_project/bb3cfa12c7b1bf994ecc5649a80400d06cd71002</Application>
  <AppVersion>15.0000</AppVersion>
  <Pages>1</Pages>
  <Words>179</Words>
  <Characters>1159</Characters>
  <CharactersWithSpaces>1334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2025-05-19T14:45:00Z</dcterms:created>
  <dc:creator>Jose Gabriel Goncalves</dc:creator>
  <dc:description/>
  <dc:language>pt-BR</dc:language>
  <cp:lastModifiedBy/>
  <dcterms:modified xsi:type="dcterms:W3CDTF">2026-04-07T10:40:00Z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